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CCE" w:rsidRPr="00425CCE" w:rsidRDefault="00425CCE" w:rsidP="00400942">
      <w:pPr>
        <w:spacing w:line="240" w:lineRule="auto"/>
        <w:ind w:firstLine="624"/>
        <w:jc w:val="center"/>
        <w:rPr>
          <w:rFonts w:ascii="Times New Roman" w:hAnsi="Times New Roman" w:cs="Times New Roman"/>
          <w:b/>
          <w:bCs/>
          <w:sz w:val="24"/>
        </w:rPr>
      </w:pPr>
      <w:r w:rsidRPr="00425CCE">
        <w:rPr>
          <w:rFonts w:ascii="Times New Roman" w:hAnsi="Times New Roman" w:cs="Times New Roman"/>
          <w:b/>
          <w:bCs/>
          <w:sz w:val="24"/>
        </w:rPr>
        <w:t>ПОЯСНИТЕЛЬНАЯ ЗАПИСКА</w:t>
      </w:r>
    </w:p>
    <w:p w:rsidR="00425CCE" w:rsidRDefault="00425CCE" w:rsidP="00400942">
      <w:pPr>
        <w:spacing w:line="240" w:lineRule="auto"/>
        <w:ind w:firstLine="624"/>
        <w:jc w:val="center"/>
        <w:rPr>
          <w:rFonts w:ascii="Times New Roman" w:hAnsi="Times New Roman" w:cs="Times New Roman"/>
          <w:b/>
          <w:bCs/>
          <w:sz w:val="24"/>
          <w:lang w:val="kk-KZ"/>
        </w:rPr>
      </w:pPr>
      <w:r w:rsidRPr="00425CCE">
        <w:rPr>
          <w:rFonts w:ascii="Times New Roman" w:hAnsi="Times New Roman" w:cs="Times New Roman"/>
          <w:b/>
          <w:bCs/>
          <w:sz w:val="24"/>
        </w:rPr>
        <w:t>к проекту</w:t>
      </w:r>
    </w:p>
    <w:p w:rsidR="00400942" w:rsidRPr="00400942" w:rsidRDefault="00400942" w:rsidP="00400942">
      <w:pPr>
        <w:spacing w:after="0" w:line="240" w:lineRule="auto"/>
        <w:ind w:firstLine="624"/>
        <w:jc w:val="center"/>
        <w:rPr>
          <w:rFonts w:ascii="Times New Roman" w:hAnsi="Times New Roman" w:cs="Times New Roman"/>
          <w:b/>
          <w:bCs/>
          <w:sz w:val="24"/>
          <w:lang w:val="kk-KZ"/>
        </w:rPr>
      </w:pPr>
    </w:p>
    <w:p w:rsidR="00C3386A" w:rsidRDefault="00425CCE" w:rsidP="00C3386A">
      <w:pPr>
        <w:spacing w:line="240" w:lineRule="auto"/>
        <w:ind w:firstLine="624"/>
        <w:jc w:val="center"/>
        <w:rPr>
          <w:rFonts w:ascii="Times New Roman" w:hAnsi="Times New Roman" w:cs="Times New Roman"/>
          <w:b/>
          <w:bCs/>
          <w:sz w:val="24"/>
        </w:rPr>
      </w:pPr>
      <w:r w:rsidRPr="00425CCE">
        <w:rPr>
          <w:rFonts w:ascii="Times New Roman" w:hAnsi="Times New Roman" w:cs="Times New Roman"/>
          <w:b/>
          <w:bCs/>
          <w:sz w:val="24"/>
          <w:lang w:val="kk-KZ"/>
        </w:rPr>
        <w:t xml:space="preserve">СТ РК </w:t>
      </w:r>
      <w:r w:rsidR="00E42408" w:rsidRPr="00E42408">
        <w:rPr>
          <w:rFonts w:ascii="Times New Roman" w:hAnsi="Times New Roman" w:cs="Times New Roman"/>
          <w:b/>
          <w:bCs/>
          <w:sz w:val="24"/>
          <w:lang w:val="en-US"/>
        </w:rPr>
        <w:t>ISO</w:t>
      </w:r>
      <w:r w:rsidR="00E42408" w:rsidRPr="00E42408">
        <w:rPr>
          <w:rFonts w:ascii="Times New Roman" w:hAnsi="Times New Roman" w:cs="Times New Roman"/>
          <w:b/>
          <w:bCs/>
          <w:sz w:val="24"/>
        </w:rPr>
        <w:t>/</w:t>
      </w:r>
      <w:r w:rsidR="00E42408" w:rsidRPr="00E42408">
        <w:rPr>
          <w:rFonts w:ascii="Times New Roman" w:hAnsi="Times New Roman" w:cs="Times New Roman"/>
          <w:b/>
          <w:bCs/>
          <w:sz w:val="24"/>
          <w:lang w:val="en-US"/>
        </w:rPr>
        <w:t>TR</w:t>
      </w:r>
      <w:r w:rsidR="00E42408">
        <w:rPr>
          <w:rFonts w:ascii="Times New Roman" w:hAnsi="Times New Roman" w:cs="Times New Roman"/>
          <w:bCs/>
          <w:sz w:val="24"/>
        </w:rPr>
        <w:t xml:space="preserve"> </w:t>
      </w:r>
      <w:r w:rsidRPr="00425CCE">
        <w:t xml:space="preserve"> </w:t>
      </w:r>
      <w:r w:rsidR="00C3386A" w:rsidRPr="00C3386A">
        <w:rPr>
          <w:rFonts w:ascii="Times New Roman" w:eastAsia="Times New Roman" w:hAnsi="Times New Roman" w:cs="Times New Roman"/>
          <w:b/>
          <w:bCs/>
          <w:sz w:val="24"/>
        </w:rPr>
        <w:t>УПРАВЛЕНИЕ ПРОЕКТАМИ, ПРОГРАММАМИ И ПОРТФЕЛЯМИ</w:t>
      </w:r>
    </w:p>
    <w:p w:rsidR="00C3386A" w:rsidRPr="00C3386A" w:rsidRDefault="00C3386A" w:rsidP="00C3386A">
      <w:pPr>
        <w:spacing w:line="240" w:lineRule="auto"/>
        <w:ind w:firstLine="624"/>
        <w:rPr>
          <w:rFonts w:ascii="Times New Roman" w:eastAsia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  </w:t>
      </w:r>
      <w:r w:rsidRPr="00C3386A">
        <w:rPr>
          <w:rFonts w:ascii="Times New Roman" w:eastAsia="Times New Roman" w:hAnsi="Times New Roman" w:cs="Times New Roman"/>
          <w:b/>
          <w:bCs/>
          <w:sz w:val="24"/>
        </w:rPr>
        <w:t>Словарь</w:t>
      </w:r>
    </w:p>
    <w:p w:rsidR="006D221C" w:rsidRDefault="006D221C" w:rsidP="00C3386A">
      <w:pPr>
        <w:spacing w:line="240" w:lineRule="auto"/>
        <w:ind w:firstLine="624"/>
        <w:jc w:val="center"/>
        <w:rPr>
          <w:rFonts w:ascii="Times New Roman" w:hAnsi="Times New Roman" w:cs="Times New Roman"/>
          <w:b/>
          <w:bCs/>
          <w:sz w:val="24"/>
        </w:rPr>
      </w:pPr>
    </w:p>
    <w:p w:rsidR="00650ABF" w:rsidRDefault="00425CCE" w:rsidP="00425CCE">
      <w:pPr>
        <w:ind w:firstLine="624"/>
        <w:rPr>
          <w:rFonts w:ascii="Times New Roman" w:hAnsi="Times New Roman" w:cs="Times New Roman"/>
          <w:b/>
          <w:bCs/>
          <w:sz w:val="28"/>
          <w:lang w:val="kk-KZ"/>
        </w:rPr>
      </w:pPr>
      <w:r w:rsidRPr="00425CCE">
        <w:rPr>
          <w:rFonts w:ascii="Times New Roman" w:hAnsi="Times New Roman" w:cs="Times New Roman"/>
          <w:b/>
          <w:bCs/>
          <w:sz w:val="24"/>
        </w:rPr>
        <w:t>1 Техническое обоснование разработки проекта документа по стандартизации</w:t>
      </w:r>
    </w:p>
    <w:p w:rsidR="009175A3" w:rsidRDefault="00C3386A" w:rsidP="009175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3386A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</w:t>
      </w:r>
      <w:r w:rsidR="009175A3" w:rsidRPr="009175A3">
        <w:rPr>
          <w:rFonts w:ascii="Times New Roman" w:hAnsi="Times New Roman" w:cs="Times New Roman"/>
          <w:sz w:val="24"/>
          <w:szCs w:val="24"/>
          <w:lang w:val="kk-KZ"/>
        </w:rPr>
        <w:t>устанавливает</w:t>
      </w:r>
      <w:r w:rsidRPr="00C3386A">
        <w:rPr>
          <w:rFonts w:ascii="Times New Roman" w:hAnsi="Times New Roman" w:cs="Times New Roman"/>
          <w:sz w:val="24"/>
          <w:szCs w:val="24"/>
          <w:lang w:val="kk-KZ"/>
        </w:rPr>
        <w:t xml:space="preserve"> общие рекомендации и принципы управления портфелями проектов/программ, которые применимы к организациям любого типа и размера, включая государственные и частные организации из любой отрасли.</w:t>
      </w:r>
    </w:p>
    <w:p w:rsidR="00DE6DF3" w:rsidRPr="009175A3" w:rsidRDefault="009175A3" w:rsidP="009175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</w:rPr>
      </w:pPr>
      <w:r w:rsidRPr="009175A3">
        <w:rPr>
          <w:rFonts w:ascii="Times New Roman" w:hAnsi="Times New Roman" w:cs="Times New Roman"/>
          <w:bCs/>
          <w:sz w:val="24"/>
        </w:rPr>
        <w:t xml:space="preserve">Настоящий стандарт </w:t>
      </w:r>
      <w:r>
        <w:rPr>
          <w:rFonts w:ascii="Times New Roman" w:hAnsi="Times New Roman" w:cs="Times New Roman"/>
          <w:bCs/>
          <w:sz w:val="24"/>
        </w:rPr>
        <w:t>устанавливает</w:t>
      </w:r>
      <w:r w:rsidRPr="009175A3">
        <w:rPr>
          <w:rFonts w:ascii="Times New Roman" w:hAnsi="Times New Roman" w:cs="Times New Roman"/>
          <w:bCs/>
          <w:sz w:val="24"/>
        </w:rPr>
        <w:t xml:space="preserve"> общие рекомендации и принципы управления портфелями проектов и программ. Обычно управление портфелем проектов и программ направлено на поддержку реализации организационной стратегии и получение максимальной выгоды.</w:t>
      </w:r>
    </w:p>
    <w:p w:rsidR="009175A3" w:rsidRDefault="009175A3" w:rsidP="004A7CA7">
      <w:pPr>
        <w:spacing w:after="0" w:line="240" w:lineRule="auto"/>
        <w:ind w:firstLine="624"/>
        <w:jc w:val="both"/>
        <w:rPr>
          <w:rFonts w:ascii="Times New Roman" w:hAnsi="Times New Roman" w:cs="Times New Roman"/>
          <w:b/>
          <w:bCs/>
          <w:sz w:val="24"/>
        </w:rPr>
      </w:pPr>
    </w:p>
    <w:p w:rsidR="00431D9B" w:rsidRDefault="00431D9B" w:rsidP="004A7CA7">
      <w:pPr>
        <w:spacing w:after="0" w:line="240" w:lineRule="auto"/>
        <w:ind w:firstLine="624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431D9B">
        <w:rPr>
          <w:rFonts w:ascii="Times New Roman" w:hAnsi="Times New Roman" w:cs="Times New Roman"/>
          <w:b/>
          <w:bCs/>
          <w:sz w:val="24"/>
        </w:rPr>
        <w:t xml:space="preserve">2 Основание для разработки документа по стандартизации с указанием </w:t>
      </w:r>
      <w:r w:rsidRPr="00D5484A">
        <w:rPr>
          <w:rFonts w:ascii="Times New Roman" w:hAnsi="Times New Roman" w:cs="Times New Roman"/>
          <w:b/>
          <w:bCs/>
          <w:sz w:val="24"/>
          <w:szCs w:val="24"/>
        </w:rPr>
        <w:t>соответствующего задания</w:t>
      </w:r>
    </w:p>
    <w:p w:rsidR="00400942" w:rsidRPr="00400942" w:rsidRDefault="00400942" w:rsidP="004A7CA7">
      <w:pPr>
        <w:spacing w:after="0" w:line="240" w:lineRule="auto"/>
        <w:ind w:firstLine="624"/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31D9B" w:rsidRPr="00D5484A" w:rsidRDefault="00431D9B" w:rsidP="004A7C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5484A">
        <w:rPr>
          <w:rFonts w:ascii="Times New Roman" w:hAnsi="Times New Roman" w:cs="Times New Roman"/>
          <w:sz w:val="24"/>
          <w:szCs w:val="24"/>
        </w:rPr>
        <w:t>Национальный план   стандартизации на 2022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485-НҚ от 30.12.202</w:t>
      </w:r>
      <w:r w:rsidRPr="00D5484A">
        <w:rPr>
          <w:rFonts w:ascii="Times New Roman" w:hAnsi="Times New Roman" w:cs="Times New Roman"/>
          <w:sz w:val="24"/>
          <w:szCs w:val="24"/>
          <w:lang w:val="kk-KZ"/>
        </w:rPr>
        <w:t>1</w:t>
      </w:r>
    </w:p>
    <w:p w:rsidR="004A7CA7" w:rsidRDefault="004A7CA7" w:rsidP="004A7CA7">
      <w:pPr>
        <w:pStyle w:val="Normal1"/>
        <w:tabs>
          <w:tab w:val="left" w:pos="5040"/>
        </w:tabs>
        <w:ind w:firstLine="567"/>
        <w:jc w:val="both"/>
        <w:rPr>
          <w:b/>
          <w:bCs/>
          <w:lang w:val="kk-KZ"/>
        </w:rPr>
      </w:pPr>
    </w:p>
    <w:p w:rsidR="00431D9B" w:rsidRDefault="00431D9B" w:rsidP="004A7CA7">
      <w:pPr>
        <w:pStyle w:val="Normal1"/>
        <w:tabs>
          <w:tab w:val="left" w:pos="5040"/>
        </w:tabs>
        <w:ind w:firstLine="567"/>
        <w:jc w:val="both"/>
        <w:rPr>
          <w:b/>
          <w:bCs/>
          <w:lang w:val="kk-KZ"/>
        </w:rPr>
      </w:pPr>
      <w:r w:rsidRPr="00D66A85">
        <w:rPr>
          <w:b/>
          <w:bCs/>
        </w:rPr>
        <w:t>3 Характеристика объекта стандартизации</w:t>
      </w:r>
    </w:p>
    <w:p w:rsidR="006E7B2E" w:rsidRPr="006E7B2E" w:rsidRDefault="006E7B2E" w:rsidP="004A7CA7">
      <w:pPr>
        <w:pStyle w:val="Normal1"/>
        <w:tabs>
          <w:tab w:val="left" w:pos="5040"/>
        </w:tabs>
        <w:ind w:firstLine="567"/>
        <w:jc w:val="both"/>
        <w:rPr>
          <w:b/>
          <w:bCs/>
          <w:lang w:val="kk-KZ"/>
        </w:rPr>
      </w:pPr>
    </w:p>
    <w:p w:rsidR="009175A3" w:rsidRPr="009175A3" w:rsidRDefault="009175A3" w:rsidP="009175A3">
      <w:pPr>
        <w:pStyle w:val="Normal1"/>
        <w:ind w:firstLine="567"/>
        <w:jc w:val="both"/>
        <w:rPr>
          <w:rFonts w:eastAsiaTheme="minorEastAsia"/>
          <w:szCs w:val="22"/>
          <w:lang w:val="kk-KZ"/>
        </w:rPr>
      </w:pPr>
      <w:r w:rsidRPr="009175A3">
        <w:rPr>
          <w:rFonts w:eastAsiaTheme="minorEastAsia"/>
          <w:szCs w:val="22"/>
          <w:lang w:val="kk-KZ"/>
        </w:rPr>
        <w:t>Настоящий стандарт рекомендаций по управлению проектами или программами или по общему управлению корпоративным бизнес-портфелем (например, по управлению финансовым портфелем).</w:t>
      </w:r>
    </w:p>
    <w:p w:rsidR="009175A3" w:rsidRPr="009175A3" w:rsidRDefault="009175A3" w:rsidP="009175A3">
      <w:pPr>
        <w:pStyle w:val="Normal1"/>
        <w:ind w:firstLine="567"/>
        <w:jc w:val="both"/>
        <w:rPr>
          <w:bCs/>
          <w:lang w:val="kk-KZ"/>
        </w:rPr>
      </w:pPr>
      <w:r w:rsidRPr="009175A3">
        <w:rPr>
          <w:bCs/>
          <w:lang w:val="kk-KZ"/>
        </w:rPr>
        <w:t>Общие рекомендации, представленные в настоящем стандарте, предназначены для адаптации к конкретной среде, в которой реализуется портфель проектов/программ.</w:t>
      </w:r>
    </w:p>
    <w:p w:rsidR="009175A3" w:rsidRDefault="009175A3" w:rsidP="009175A3">
      <w:pPr>
        <w:pStyle w:val="Normal1"/>
        <w:ind w:firstLine="567"/>
        <w:jc w:val="both"/>
        <w:rPr>
          <w:b/>
          <w:bCs/>
          <w:lang w:val="kk-KZ"/>
        </w:rPr>
      </w:pPr>
    </w:p>
    <w:p w:rsidR="00431D9B" w:rsidRDefault="00431D9B" w:rsidP="004A7CA7">
      <w:pPr>
        <w:pStyle w:val="Normal1"/>
        <w:ind w:firstLine="567"/>
        <w:jc w:val="both"/>
        <w:rPr>
          <w:b/>
          <w:bCs/>
          <w:lang w:val="kk-KZ"/>
        </w:rPr>
      </w:pPr>
      <w:r w:rsidRPr="00D66A85">
        <w:rPr>
          <w:b/>
          <w:bCs/>
        </w:rPr>
        <w:t>4 Сведения о взаимосвязи проекта стандарта с техническими регламентами и документами по стандартизации</w:t>
      </w:r>
    </w:p>
    <w:p w:rsidR="00400942" w:rsidRPr="00400942" w:rsidRDefault="00400942" w:rsidP="004A7CA7">
      <w:pPr>
        <w:pStyle w:val="Normal1"/>
        <w:ind w:firstLine="567"/>
        <w:jc w:val="both"/>
        <w:rPr>
          <w:b/>
          <w:bCs/>
          <w:lang w:val="kk-KZ"/>
        </w:rPr>
      </w:pPr>
    </w:p>
    <w:p w:rsidR="00F667D1" w:rsidRPr="00F667D1" w:rsidRDefault="00F667D1" w:rsidP="00F667D1">
      <w:pPr>
        <w:pStyle w:val="Normal1"/>
        <w:ind w:firstLine="567"/>
        <w:jc w:val="both"/>
        <w:rPr>
          <w:bCs/>
          <w:i/>
          <w:iCs/>
          <w:lang w:val="kk-KZ"/>
        </w:rPr>
      </w:pPr>
      <w:r w:rsidRPr="00F667D1">
        <w:rPr>
          <w:bCs/>
          <w:iCs/>
          <w:lang w:val="kk-KZ"/>
        </w:rPr>
        <w:t xml:space="preserve">Проект стандарта разрабатывается  на основе актуальной версии  международного стандарта </w:t>
      </w:r>
      <w:r w:rsidR="00C3386A" w:rsidRPr="00E96F6C">
        <w:rPr>
          <w:kern w:val="2"/>
          <w:lang w:eastAsia="fr-FR"/>
        </w:rPr>
        <w:t>ISO</w:t>
      </w:r>
      <w:r w:rsidR="00C3386A" w:rsidRPr="008F50C7">
        <w:rPr>
          <w:kern w:val="2"/>
          <w:lang w:eastAsia="fr-FR"/>
        </w:rPr>
        <w:t>/</w:t>
      </w:r>
      <w:r w:rsidR="00C3386A">
        <w:rPr>
          <w:kern w:val="2"/>
          <w:lang w:val="en-US" w:eastAsia="fr-FR"/>
        </w:rPr>
        <w:t>TR</w:t>
      </w:r>
      <w:r w:rsidR="00C3386A" w:rsidRPr="008F50C7">
        <w:rPr>
          <w:kern w:val="2"/>
          <w:lang w:eastAsia="fr-FR"/>
        </w:rPr>
        <w:t xml:space="preserve"> 21506</w:t>
      </w:r>
      <w:r w:rsidR="00C3386A">
        <w:rPr>
          <w:kern w:val="2"/>
          <w:lang w:eastAsia="fr-FR"/>
        </w:rPr>
        <w:t>:20</w:t>
      </w:r>
      <w:r w:rsidR="00C3386A" w:rsidRPr="008F50C7">
        <w:rPr>
          <w:kern w:val="2"/>
          <w:lang w:eastAsia="fr-FR"/>
        </w:rPr>
        <w:t>18</w:t>
      </w:r>
      <w:r w:rsidR="00C3386A">
        <w:rPr>
          <w:kern w:val="2"/>
          <w:lang w:eastAsia="fr-FR"/>
        </w:rPr>
        <w:t xml:space="preserve"> </w:t>
      </w:r>
      <w:r w:rsidR="00C3386A">
        <w:rPr>
          <w:color w:val="333333"/>
          <w:spacing w:val="-21"/>
          <w:lang w:val="en-US"/>
        </w:rPr>
        <w:t>Project</w:t>
      </w:r>
      <w:r w:rsidR="00C3386A" w:rsidRPr="008F50C7">
        <w:rPr>
          <w:color w:val="333333"/>
          <w:spacing w:val="-21"/>
        </w:rPr>
        <w:t xml:space="preserve">, </w:t>
      </w:r>
      <w:r w:rsidR="00C3386A">
        <w:rPr>
          <w:color w:val="333333"/>
          <w:spacing w:val="-21"/>
          <w:lang w:val="en-US"/>
        </w:rPr>
        <w:t>programme</w:t>
      </w:r>
      <w:r w:rsidR="00C3386A">
        <w:rPr>
          <w:color w:val="333333"/>
          <w:spacing w:val="-21"/>
        </w:rPr>
        <w:t xml:space="preserve"> </w:t>
      </w:r>
      <w:r w:rsidR="00C3386A">
        <w:rPr>
          <w:color w:val="333333"/>
          <w:spacing w:val="-21"/>
          <w:lang w:val="en-US"/>
        </w:rPr>
        <w:t>and</w:t>
      </w:r>
      <w:r w:rsidR="00C3386A">
        <w:rPr>
          <w:color w:val="333333"/>
          <w:spacing w:val="-21"/>
        </w:rPr>
        <w:t xml:space="preserve"> </w:t>
      </w:r>
      <w:r w:rsidR="00C3386A">
        <w:rPr>
          <w:color w:val="333333"/>
          <w:spacing w:val="-21"/>
          <w:lang w:val="en-US"/>
        </w:rPr>
        <w:t>portfolio</w:t>
      </w:r>
      <w:r w:rsidR="00C3386A">
        <w:rPr>
          <w:color w:val="333333"/>
          <w:spacing w:val="-21"/>
        </w:rPr>
        <w:t xml:space="preserve"> </w:t>
      </w:r>
      <w:r w:rsidR="00C3386A">
        <w:rPr>
          <w:color w:val="333333"/>
          <w:spacing w:val="-21"/>
          <w:lang w:val="en-US"/>
        </w:rPr>
        <w:t>management</w:t>
      </w:r>
      <w:r w:rsidR="00C3386A" w:rsidRPr="00E96F6C">
        <w:rPr>
          <w:color w:val="333333"/>
          <w:spacing w:val="-21"/>
        </w:rPr>
        <w:t xml:space="preserve"> — Vocabulary</w:t>
      </w:r>
      <w:r w:rsidR="00C3386A">
        <w:rPr>
          <w:color w:val="333333"/>
          <w:spacing w:val="-21"/>
        </w:rPr>
        <w:t xml:space="preserve"> </w:t>
      </w:r>
      <w:r w:rsidR="00C3386A" w:rsidRPr="00E96F6C">
        <w:t>(</w:t>
      </w:r>
      <w:r w:rsidR="00C3386A">
        <w:t>Менеджмент проектов, программ и портфеля ценных бумаг</w:t>
      </w:r>
      <w:r w:rsidR="00C3386A" w:rsidRPr="00E96F6C">
        <w:t>. Словарь</w:t>
      </w:r>
      <w:r w:rsidR="00C3386A" w:rsidRPr="00E96F6C">
        <w:rPr>
          <w:iCs/>
        </w:rPr>
        <w:t>).</w:t>
      </w:r>
      <w:r w:rsidRPr="00F667D1">
        <w:rPr>
          <w:bCs/>
          <w:iCs/>
        </w:rPr>
        <w:t xml:space="preserve"> </w:t>
      </w:r>
      <w:r w:rsidR="00E42408">
        <w:rPr>
          <w:bCs/>
          <w:iCs/>
          <w:lang w:val="kk-KZ"/>
        </w:rPr>
        <w:t>И</w:t>
      </w:r>
      <w:r w:rsidRPr="00F667D1">
        <w:rPr>
          <w:bCs/>
          <w:iCs/>
          <w:lang w:val="kk-KZ"/>
        </w:rPr>
        <w:t xml:space="preserve"> в соответствии с требованиями стандартов: СТ РК 1.2-2021  «Национальная система стандартизации Республики Казахстан. Порядок разработки документов по стандартизации», СТ РК 1.5-2019 «Национальная система стандартизации Республики Казахстан. Общие требования к построению, изложению, оформлению и содержанию национальных стандартов и рекомендаций по стандартизации», СТ РК 1.9-2019 «Национальная система стандартизации Республики Казахстан.  Общие требования к применению международных, региональных стандартов и стандартов иностранных государств на территории Республики Казахстан. </w:t>
      </w:r>
    </w:p>
    <w:p w:rsidR="00F667D1" w:rsidRPr="007A69F0" w:rsidRDefault="00F667D1" w:rsidP="00F667D1">
      <w:pPr>
        <w:pStyle w:val="Normal1"/>
        <w:jc w:val="both"/>
        <w:rPr>
          <w:b/>
          <w:bCs/>
          <w:lang w:val="kk-KZ"/>
        </w:rPr>
      </w:pPr>
    </w:p>
    <w:p w:rsidR="00431D9B" w:rsidRDefault="00431D9B" w:rsidP="004A7CA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165AA6" w:rsidRDefault="00431D9B" w:rsidP="004A7CA7">
      <w:pPr>
        <w:pStyle w:val="a3"/>
        <w:tabs>
          <w:tab w:val="left" w:pos="851"/>
        </w:tabs>
        <w:spacing w:after="0"/>
        <w:ind w:left="0" w:firstLine="567"/>
        <w:jc w:val="both"/>
        <w:rPr>
          <w:b/>
          <w:lang w:val="kk-KZ"/>
        </w:rPr>
      </w:pPr>
      <w:r w:rsidRPr="00D66A85">
        <w:rPr>
          <w:b/>
        </w:rPr>
        <w:t>5 Предполагаемые пользователи проекта документа по стандартизации</w:t>
      </w:r>
    </w:p>
    <w:p w:rsidR="00165AA6" w:rsidRPr="00165AA6" w:rsidRDefault="00165AA6" w:rsidP="004A7CA7">
      <w:pPr>
        <w:pStyle w:val="a3"/>
        <w:tabs>
          <w:tab w:val="left" w:pos="851"/>
        </w:tabs>
        <w:spacing w:after="0"/>
        <w:ind w:left="0" w:firstLine="567"/>
        <w:jc w:val="both"/>
        <w:rPr>
          <w:lang w:val="kk-KZ"/>
        </w:rPr>
      </w:pPr>
    </w:p>
    <w:p w:rsidR="00F667D1" w:rsidRDefault="00F667D1" w:rsidP="00F667D1">
      <w:pPr>
        <w:pStyle w:val="a3"/>
        <w:tabs>
          <w:tab w:val="left" w:pos="851"/>
        </w:tabs>
        <w:spacing w:after="0"/>
        <w:ind w:left="0" w:firstLine="567"/>
        <w:jc w:val="both"/>
      </w:pPr>
      <w:r w:rsidRPr="007D2C08">
        <w:t xml:space="preserve">Потенциальными пользователями </w:t>
      </w:r>
      <w:r>
        <w:t xml:space="preserve">настоящего стандарта </w:t>
      </w:r>
      <w:r w:rsidRPr="007D2C08">
        <w:t>являются предприятия,  испытательные лаборатории и ОПС с соответствующими областями деятельности.</w:t>
      </w:r>
    </w:p>
    <w:p w:rsidR="00165AA6" w:rsidRPr="00F667D1" w:rsidRDefault="00165AA6" w:rsidP="004A7CA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431D9B" w:rsidRPr="00431D9B" w:rsidRDefault="00431D9B" w:rsidP="004A7C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  <w:r w:rsidRPr="00431D9B">
        <w:rPr>
          <w:rFonts w:ascii="Times New Roman" w:hAnsi="Times New Roman" w:cs="Times New Roman"/>
          <w:b/>
          <w:sz w:val="24"/>
        </w:rPr>
        <w:t xml:space="preserve">          6 Сведения о рассылке проекта документа по стандартизации на согласование</w:t>
      </w:r>
    </w:p>
    <w:p w:rsidR="00431D9B" w:rsidRPr="00C87080" w:rsidRDefault="00431D9B" w:rsidP="004A7CA7">
      <w:pPr>
        <w:spacing w:after="0" w:line="240" w:lineRule="auto"/>
        <w:jc w:val="both"/>
        <w:rPr>
          <w:rFonts w:ascii="Times New Roman" w:hAnsi="Times New Roman" w:cs="Times New Roman"/>
          <w:bCs/>
          <w:spacing w:val="1"/>
          <w:kern w:val="32"/>
          <w:sz w:val="24"/>
        </w:rPr>
      </w:pPr>
      <w:r w:rsidRPr="00C87080">
        <w:rPr>
          <w:rFonts w:ascii="Times New Roman" w:hAnsi="Times New Roman" w:cs="Times New Roman"/>
          <w:bCs/>
          <w:spacing w:val="1"/>
          <w:kern w:val="32"/>
          <w:sz w:val="24"/>
        </w:rPr>
        <w:t>Проект документа по стандартизации направлен на согласование государственным органам, НПП РК «Атамекен», техническим комитетам по стандартизации, субъектам национальной системы стандартизации Республики Казахстан</w:t>
      </w:r>
    </w:p>
    <w:p w:rsidR="004A7CA7" w:rsidRDefault="004A7CA7" w:rsidP="004A7CA7">
      <w:pPr>
        <w:spacing w:after="0" w:line="240" w:lineRule="auto"/>
        <w:ind w:firstLine="624"/>
        <w:jc w:val="both"/>
        <w:rPr>
          <w:rFonts w:ascii="Times New Roman" w:hAnsi="Times New Roman" w:cs="Times New Roman"/>
          <w:b/>
          <w:bCs/>
          <w:sz w:val="24"/>
          <w:lang w:val="kk-KZ"/>
        </w:rPr>
      </w:pPr>
    </w:p>
    <w:p w:rsidR="00431D9B" w:rsidRDefault="00431D9B" w:rsidP="004A7CA7">
      <w:pPr>
        <w:spacing w:after="0" w:line="240" w:lineRule="auto"/>
        <w:ind w:firstLine="624"/>
        <w:jc w:val="both"/>
        <w:rPr>
          <w:rFonts w:ascii="Times New Roman" w:hAnsi="Times New Roman" w:cs="Times New Roman"/>
          <w:b/>
          <w:bCs/>
          <w:sz w:val="24"/>
        </w:rPr>
      </w:pPr>
      <w:r w:rsidRPr="00431D9B">
        <w:rPr>
          <w:rFonts w:ascii="Times New Roman" w:hAnsi="Times New Roman" w:cs="Times New Roman"/>
          <w:b/>
          <w:bCs/>
          <w:sz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DC0087" w:rsidRPr="00DC0087" w:rsidRDefault="00DC0087" w:rsidP="004A7C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0087">
        <w:rPr>
          <w:rFonts w:ascii="Times New Roman" w:hAnsi="Times New Roman" w:cs="Times New Roman"/>
          <w:sz w:val="24"/>
          <w:szCs w:val="24"/>
        </w:rPr>
        <w:t xml:space="preserve">Настоящий стандарт разрабатывается на основе международного стандарта  </w:t>
      </w:r>
      <w:r w:rsidR="00C3386A" w:rsidRPr="00C3386A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="00C3386A" w:rsidRPr="00C3386A">
        <w:rPr>
          <w:rFonts w:ascii="Times New Roman" w:hAnsi="Times New Roman" w:cs="Times New Roman"/>
          <w:sz w:val="24"/>
          <w:szCs w:val="24"/>
        </w:rPr>
        <w:t>/</w:t>
      </w:r>
      <w:r w:rsidR="00C3386A" w:rsidRPr="00C3386A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="00C3386A" w:rsidRPr="00C3386A">
        <w:rPr>
          <w:rFonts w:ascii="Times New Roman" w:hAnsi="Times New Roman" w:cs="Times New Roman"/>
          <w:sz w:val="24"/>
          <w:szCs w:val="24"/>
        </w:rPr>
        <w:t xml:space="preserve"> 21506:2018 </w:t>
      </w:r>
      <w:r w:rsidR="00C3386A" w:rsidRPr="00C3386A">
        <w:rPr>
          <w:rFonts w:ascii="Times New Roman" w:hAnsi="Times New Roman" w:cs="Times New Roman"/>
          <w:sz w:val="24"/>
          <w:szCs w:val="24"/>
          <w:lang w:val="en-US"/>
        </w:rPr>
        <w:t>Project</w:t>
      </w:r>
      <w:r w:rsidR="00C3386A" w:rsidRPr="00C3386A">
        <w:rPr>
          <w:rFonts w:ascii="Times New Roman" w:hAnsi="Times New Roman" w:cs="Times New Roman"/>
          <w:sz w:val="24"/>
          <w:szCs w:val="24"/>
        </w:rPr>
        <w:t xml:space="preserve">, </w:t>
      </w:r>
      <w:r w:rsidR="00C3386A" w:rsidRPr="00C3386A">
        <w:rPr>
          <w:rFonts w:ascii="Times New Roman" w:hAnsi="Times New Roman" w:cs="Times New Roman"/>
          <w:sz w:val="24"/>
          <w:szCs w:val="24"/>
          <w:lang w:val="en-US"/>
        </w:rPr>
        <w:t>programme</w:t>
      </w:r>
      <w:r w:rsidR="00C3386A" w:rsidRPr="00C3386A">
        <w:rPr>
          <w:rFonts w:ascii="Times New Roman" w:hAnsi="Times New Roman" w:cs="Times New Roman"/>
          <w:sz w:val="24"/>
          <w:szCs w:val="24"/>
        </w:rPr>
        <w:t xml:space="preserve"> </w:t>
      </w:r>
      <w:r w:rsidR="00C3386A" w:rsidRPr="00C3386A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C3386A" w:rsidRPr="00C3386A">
        <w:rPr>
          <w:rFonts w:ascii="Times New Roman" w:hAnsi="Times New Roman" w:cs="Times New Roman"/>
          <w:sz w:val="24"/>
          <w:szCs w:val="24"/>
        </w:rPr>
        <w:t xml:space="preserve"> </w:t>
      </w:r>
      <w:r w:rsidR="00C3386A" w:rsidRPr="00C3386A">
        <w:rPr>
          <w:rFonts w:ascii="Times New Roman" w:hAnsi="Times New Roman" w:cs="Times New Roman"/>
          <w:sz w:val="24"/>
          <w:szCs w:val="24"/>
          <w:lang w:val="en-US"/>
        </w:rPr>
        <w:t>portfolio</w:t>
      </w:r>
      <w:r w:rsidR="00C3386A" w:rsidRPr="00C3386A">
        <w:rPr>
          <w:rFonts w:ascii="Times New Roman" w:hAnsi="Times New Roman" w:cs="Times New Roman"/>
          <w:sz w:val="24"/>
          <w:szCs w:val="24"/>
        </w:rPr>
        <w:t xml:space="preserve"> </w:t>
      </w:r>
      <w:r w:rsidR="00C3386A" w:rsidRPr="00C3386A">
        <w:rPr>
          <w:rFonts w:ascii="Times New Roman" w:hAnsi="Times New Roman" w:cs="Times New Roman"/>
          <w:sz w:val="24"/>
          <w:szCs w:val="24"/>
          <w:lang w:val="en-US"/>
        </w:rPr>
        <w:t>management</w:t>
      </w:r>
      <w:r w:rsidR="00C3386A" w:rsidRPr="00C3386A">
        <w:rPr>
          <w:rFonts w:ascii="Times New Roman" w:hAnsi="Times New Roman" w:cs="Times New Roman"/>
          <w:sz w:val="24"/>
          <w:szCs w:val="24"/>
        </w:rPr>
        <w:t xml:space="preserve"> — </w:t>
      </w:r>
      <w:r w:rsidR="00C3386A" w:rsidRPr="00C3386A">
        <w:rPr>
          <w:rFonts w:ascii="Times New Roman" w:hAnsi="Times New Roman" w:cs="Times New Roman"/>
          <w:sz w:val="24"/>
          <w:szCs w:val="24"/>
          <w:lang w:val="en-US"/>
        </w:rPr>
        <w:t>Vocabulary</w:t>
      </w:r>
      <w:r w:rsidR="00C3386A" w:rsidRPr="00C3386A">
        <w:rPr>
          <w:rFonts w:ascii="Times New Roman" w:hAnsi="Times New Roman" w:cs="Times New Roman"/>
          <w:sz w:val="24"/>
          <w:szCs w:val="24"/>
        </w:rPr>
        <w:t xml:space="preserve"> (Менеджмент проектов, программ и портфеля ценных бумаг. </w:t>
      </w:r>
      <w:r w:rsidR="00C3386A" w:rsidRPr="00E42408">
        <w:rPr>
          <w:rFonts w:ascii="Times New Roman" w:hAnsi="Times New Roman" w:cs="Times New Roman"/>
          <w:sz w:val="24"/>
          <w:szCs w:val="24"/>
        </w:rPr>
        <w:t>Словарь).</w:t>
      </w:r>
    </w:p>
    <w:p w:rsidR="00431D9B" w:rsidRDefault="00431D9B" w:rsidP="004A7C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:rsidR="00DC0087" w:rsidRPr="00DC0087" w:rsidRDefault="00DC0087" w:rsidP="004A7CA7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lang w:eastAsia="zh-CN"/>
        </w:rPr>
      </w:pPr>
      <w:r w:rsidRPr="00DC0087">
        <w:rPr>
          <w:rFonts w:ascii="Times New Roman" w:eastAsia="Times New Roman" w:hAnsi="Times New Roman" w:cs="Times New Roman"/>
          <w:b/>
          <w:bCs/>
          <w:sz w:val="24"/>
        </w:rPr>
        <w:t xml:space="preserve">          8 Данные о разработчике и соисполнителях (контактные данные), сроках разработки проекта документа по стандартизации</w:t>
      </w:r>
      <w:r w:rsidRPr="00DC0087">
        <w:rPr>
          <w:rFonts w:ascii="Times New Roman" w:eastAsia="SimSun" w:hAnsi="Times New Roman" w:cs="Times New Roman"/>
          <w:sz w:val="24"/>
          <w:lang w:eastAsia="zh-CN"/>
        </w:rPr>
        <w:t xml:space="preserve">         </w:t>
      </w:r>
    </w:p>
    <w:p w:rsidR="00DC0087" w:rsidRPr="00DC0087" w:rsidRDefault="00DC0087" w:rsidP="00F667D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</w:rPr>
      </w:pPr>
      <w:r w:rsidRPr="00DC0087">
        <w:rPr>
          <w:rFonts w:ascii="Times New Roman" w:hAnsi="Times New Roman" w:cs="Times New Roman"/>
          <w:bCs/>
          <w:sz w:val="24"/>
        </w:rPr>
        <w:t>РГП «Казахстанский институт стандартизации и метрологии»</w:t>
      </w:r>
    </w:p>
    <w:p w:rsidR="00DC0087" w:rsidRDefault="00DC0087" w:rsidP="00F667D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lang w:val="kk-KZ"/>
        </w:rPr>
      </w:pPr>
      <w:r>
        <w:rPr>
          <w:rFonts w:ascii="Times New Roman" w:hAnsi="Times New Roman" w:cs="Times New Roman"/>
          <w:bCs/>
          <w:sz w:val="24"/>
        </w:rPr>
        <w:t>адрес</w:t>
      </w:r>
      <w:r>
        <w:rPr>
          <w:rFonts w:ascii="Times New Roman" w:hAnsi="Times New Roman" w:cs="Times New Roman"/>
          <w:bCs/>
          <w:sz w:val="24"/>
          <w:lang w:val="kk-KZ"/>
        </w:rPr>
        <w:t xml:space="preserve">: </w:t>
      </w:r>
      <w:smartTag w:uri="urn:schemas-microsoft-com:office:smarttags" w:element="metricconverter">
        <w:smartTagPr>
          <w:attr w:name="ProductID" w:val="010000, г"/>
        </w:smartTagPr>
        <w:r w:rsidRPr="00DC0087">
          <w:rPr>
            <w:rFonts w:ascii="Times New Roman" w:hAnsi="Times New Roman" w:cs="Times New Roman"/>
            <w:bCs/>
            <w:sz w:val="24"/>
          </w:rPr>
          <w:t>010000, г</w:t>
        </w:r>
      </w:smartTag>
      <w:r w:rsidRPr="00DC0087">
        <w:rPr>
          <w:rFonts w:ascii="Times New Roman" w:hAnsi="Times New Roman" w:cs="Times New Roman"/>
          <w:bCs/>
          <w:sz w:val="24"/>
        </w:rPr>
        <w:t xml:space="preserve">.Нур-Султан, пр. Мангилик Ел, здание «Эталонный центр», </w:t>
      </w:r>
    </w:p>
    <w:p w:rsidR="00DC0087" w:rsidRPr="00DC0087" w:rsidRDefault="00DC0087" w:rsidP="00F667D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lang w:val="en-US"/>
        </w:rPr>
      </w:pPr>
      <w:r w:rsidRPr="00DC0087">
        <w:rPr>
          <w:rFonts w:ascii="Times New Roman" w:hAnsi="Times New Roman" w:cs="Times New Roman"/>
          <w:bCs/>
          <w:sz w:val="24"/>
        </w:rPr>
        <w:t>тел</w:t>
      </w:r>
      <w:r w:rsidRPr="00DC0087">
        <w:rPr>
          <w:rFonts w:ascii="Times New Roman" w:hAnsi="Times New Roman" w:cs="Times New Roman"/>
          <w:bCs/>
          <w:sz w:val="24"/>
          <w:lang w:val="en-US"/>
        </w:rPr>
        <w:t xml:space="preserve">. +7 (7112) 28-29-99, E-mail: </w:t>
      </w:r>
      <w:hyperlink r:id="rId7" w:history="1">
        <w:r w:rsidRPr="00DC0087">
          <w:rPr>
            <w:rStyle w:val="a4"/>
            <w:rFonts w:ascii="Times New Roman" w:hAnsi="Times New Roman" w:cs="Times New Roman"/>
            <w:bCs/>
            <w:sz w:val="24"/>
            <w:lang w:val="en-US"/>
          </w:rPr>
          <w:t>info@ksm.kz</w:t>
        </w:r>
      </w:hyperlink>
    </w:p>
    <w:p w:rsidR="00DC0087" w:rsidRPr="00DC0087" w:rsidRDefault="00DC0087" w:rsidP="00F667D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</w:rPr>
      </w:pPr>
      <w:r w:rsidRPr="00DC0087">
        <w:rPr>
          <w:rFonts w:ascii="Times New Roman" w:hAnsi="Times New Roman" w:cs="Times New Roman"/>
          <w:bCs/>
          <w:sz w:val="24"/>
        </w:rPr>
        <w:t>Западно-Казахстанский филиал РГП «Казахстанский институт стандартизации и метрологии»</w:t>
      </w:r>
    </w:p>
    <w:p w:rsidR="00DC0087" w:rsidRDefault="00DC0087" w:rsidP="00F667D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lang w:val="kk-KZ"/>
        </w:rPr>
      </w:pPr>
      <w:r>
        <w:rPr>
          <w:rFonts w:ascii="Times New Roman" w:hAnsi="Times New Roman" w:cs="Times New Roman"/>
          <w:bCs/>
          <w:sz w:val="24"/>
          <w:lang w:val="kk-KZ"/>
        </w:rPr>
        <w:t xml:space="preserve">адрес: </w:t>
      </w:r>
      <w:r w:rsidRPr="00DC0087">
        <w:rPr>
          <w:rFonts w:ascii="Times New Roman" w:hAnsi="Times New Roman" w:cs="Times New Roman"/>
          <w:bCs/>
          <w:sz w:val="24"/>
        </w:rPr>
        <w:t xml:space="preserve">090003, г. Уральск, ул.  3-й </w:t>
      </w:r>
      <w:r w:rsidRPr="00DC0087">
        <w:rPr>
          <w:rFonts w:ascii="Times New Roman" w:hAnsi="Times New Roman" w:cs="Times New Roman"/>
          <w:bCs/>
          <w:sz w:val="24"/>
          <w:lang w:val="kk-KZ"/>
        </w:rPr>
        <w:t>З</w:t>
      </w:r>
      <w:r w:rsidRPr="00DC0087">
        <w:rPr>
          <w:rFonts w:ascii="Times New Roman" w:hAnsi="Times New Roman" w:cs="Times New Roman"/>
          <w:bCs/>
          <w:sz w:val="24"/>
        </w:rPr>
        <w:t xml:space="preserve">авокзальный тупик, 59 </w:t>
      </w:r>
    </w:p>
    <w:p w:rsidR="00DC0087" w:rsidRPr="00DC0087" w:rsidRDefault="00DC0087" w:rsidP="00F667D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</w:rPr>
      </w:pPr>
      <w:r w:rsidRPr="00DC0087">
        <w:rPr>
          <w:rFonts w:ascii="Times New Roman" w:hAnsi="Times New Roman" w:cs="Times New Roman"/>
          <w:bCs/>
          <w:sz w:val="24"/>
        </w:rPr>
        <w:t>тел. 8(7112) 215455, факс 8(7112) 215635</w:t>
      </w:r>
    </w:p>
    <w:p w:rsidR="00DC0087" w:rsidRPr="00DE6DF3" w:rsidRDefault="00DC0087" w:rsidP="00F667D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</w:rPr>
      </w:pPr>
      <w:r w:rsidRPr="00DC0087">
        <w:rPr>
          <w:rFonts w:ascii="Times New Roman" w:hAnsi="Times New Roman" w:cs="Times New Roman"/>
          <w:bCs/>
          <w:sz w:val="24"/>
          <w:lang w:val="en-US"/>
        </w:rPr>
        <w:t>E</w:t>
      </w:r>
      <w:r w:rsidRPr="00DE6DF3">
        <w:rPr>
          <w:rFonts w:ascii="Times New Roman" w:hAnsi="Times New Roman" w:cs="Times New Roman"/>
          <w:bCs/>
          <w:sz w:val="24"/>
        </w:rPr>
        <w:t>-</w:t>
      </w:r>
      <w:r w:rsidRPr="00DC0087">
        <w:rPr>
          <w:rFonts w:ascii="Times New Roman" w:hAnsi="Times New Roman" w:cs="Times New Roman"/>
          <w:bCs/>
          <w:sz w:val="24"/>
          <w:lang w:val="en-US"/>
        </w:rPr>
        <w:t>mail</w:t>
      </w:r>
      <w:r w:rsidRPr="00DE6DF3">
        <w:rPr>
          <w:rFonts w:ascii="Times New Roman" w:hAnsi="Times New Roman" w:cs="Times New Roman"/>
          <w:bCs/>
          <w:sz w:val="24"/>
        </w:rPr>
        <w:t xml:space="preserve">: </w:t>
      </w:r>
      <w:r w:rsidRPr="00DC0087">
        <w:rPr>
          <w:rFonts w:ascii="Times New Roman" w:hAnsi="Times New Roman" w:cs="Times New Roman"/>
          <w:bCs/>
          <w:sz w:val="24"/>
          <w:lang w:val="en-US"/>
        </w:rPr>
        <w:t>g</w:t>
      </w:r>
      <w:r w:rsidRPr="00DE6DF3">
        <w:rPr>
          <w:rFonts w:ascii="Times New Roman" w:hAnsi="Times New Roman" w:cs="Times New Roman"/>
          <w:bCs/>
          <w:sz w:val="24"/>
        </w:rPr>
        <w:t>.</w:t>
      </w:r>
      <w:r w:rsidRPr="00DC0087">
        <w:rPr>
          <w:rFonts w:ascii="Times New Roman" w:hAnsi="Times New Roman" w:cs="Times New Roman"/>
          <w:bCs/>
          <w:sz w:val="24"/>
          <w:lang w:val="en-US"/>
        </w:rPr>
        <w:t>esengaliyeva</w:t>
      </w:r>
      <w:r w:rsidRPr="00DE6DF3">
        <w:rPr>
          <w:rFonts w:ascii="Times New Roman" w:hAnsi="Times New Roman" w:cs="Times New Roman"/>
          <w:bCs/>
          <w:sz w:val="24"/>
        </w:rPr>
        <w:t>@</w:t>
      </w:r>
      <w:r w:rsidRPr="00DC0087">
        <w:rPr>
          <w:rFonts w:ascii="Times New Roman" w:hAnsi="Times New Roman" w:cs="Times New Roman"/>
          <w:bCs/>
          <w:sz w:val="24"/>
          <w:lang w:val="en-US"/>
        </w:rPr>
        <w:t>ksm</w:t>
      </w:r>
      <w:r w:rsidRPr="00DE6DF3">
        <w:rPr>
          <w:rFonts w:ascii="Times New Roman" w:hAnsi="Times New Roman" w:cs="Times New Roman"/>
          <w:bCs/>
          <w:sz w:val="24"/>
        </w:rPr>
        <w:t>.</w:t>
      </w:r>
      <w:r w:rsidRPr="00DC0087">
        <w:rPr>
          <w:rFonts w:ascii="Times New Roman" w:hAnsi="Times New Roman" w:cs="Times New Roman"/>
          <w:bCs/>
          <w:sz w:val="24"/>
          <w:lang w:val="en-US"/>
        </w:rPr>
        <w:t>kz</w:t>
      </w:r>
    </w:p>
    <w:p w:rsidR="00DC0087" w:rsidRPr="00DC0087" w:rsidRDefault="00DC0087" w:rsidP="00F667D1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</w:rPr>
      </w:pPr>
      <w:r w:rsidRPr="00DC0087">
        <w:rPr>
          <w:rFonts w:ascii="Times New Roman" w:hAnsi="Times New Roman" w:cs="Times New Roman"/>
          <w:bCs/>
          <w:sz w:val="24"/>
        </w:rPr>
        <w:t>Есенгалиева Гульшат Муратовна</w:t>
      </w:r>
    </w:p>
    <w:p w:rsidR="00431D9B" w:rsidRDefault="00431D9B" w:rsidP="004A7CA7">
      <w:pPr>
        <w:spacing w:after="0"/>
        <w:rPr>
          <w:rFonts w:ascii="Times New Roman" w:hAnsi="Times New Roman" w:cs="Times New Roman"/>
          <w:b/>
          <w:sz w:val="24"/>
        </w:rPr>
      </w:pPr>
    </w:p>
    <w:p w:rsidR="00425CCE" w:rsidRDefault="00476152" w:rsidP="00476152">
      <w:pPr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 xml:space="preserve">                  </w:t>
      </w:r>
    </w:p>
    <w:p w:rsidR="00476152" w:rsidRPr="00476152" w:rsidRDefault="00425CCE" w:rsidP="00476152">
      <w:pPr>
        <w:rPr>
          <w:rFonts w:ascii="Times New Roman" w:eastAsia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 xml:space="preserve">                  </w:t>
      </w:r>
      <w:r w:rsidR="00476152" w:rsidRPr="00476152">
        <w:rPr>
          <w:rFonts w:ascii="Times New Roman" w:eastAsia="Times New Roman" w:hAnsi="Times New Roman" w:cs="Times New Roman"/>
          <w:b/>
          <w:sz w:val="24"/>
          <w:lang w:val="kk-KZ"/>
        </w:rPr>
        <w:t>Заместитель</w:t>
      </w:r>
    </w:p>
    <w:p w:rsidR="00DC0087" w:rsidRPr="00BC1E84" w:rsidRDefault="00476152">
      <w:pPr>
        <w:rPr>
          <w:rFonts w:ascii="Times New Roman" w:eastAsia="Times New Roman" w:hAnsi="Times New Roman" w:cs="Times New Roman"/>
          <w:b/>
          <w:sz w:val="24"/>
          <w:lang w:val="kk-KZ"/>
        </w:rPr>
      </w:pPr>
      <w:r w:rsidRPr="00476152">
        <w:rPr>
          <w:rFonts w:ascii="Times New Roman" w:eastAsia="Times New Roman" w:hAnsi="Times New Roman" w:cs="Times New Roman"/>
          <w:b/>
          <w:sz w:val="24"/>
          <w:lang w:val="kk-KZ"/>
        </w:rPr>
        <w:t xml:space="preserve">                  Генерального директора                                                                  С. Радаев</w:t>
      </w:r>
    </w:p>
    <w:sectPr w:rsidR="00DC0087" w:rsidRPr="00BC1E84" w:rsidSect="00E42408">
      <w:headerReference w:type="default" r:id="rId8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A97" w:rsidRDefault="00013A97" w:rsidP="00BC1E84">
      <w:pPr>
        <w:spacing w:after="0" w:line="240" w:lineRule="auto"/>
      </w:pPr>
      <w:r>
        <w:separator/>
      </w:r>
    </w:p>
  </w:endnote>
  <w:endnote w:type="continuationSeparator" w:id="1">
    <w:p w:rsidR="00013A97" w:rsidRDefault="00013A97" w:rsidP="00BC1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A97" w:rsidRDefault="00013A97" w:rsidP="00BC1E84">
      <w:pPr>
        <w:spacing w:after="0" w:line="240" w:lineRule="auto"/>
      </w:pPr>
      <w:r>
        <w:separator/>
      </w:r>
    </w:p>
  </w:footnote>
  <w:footnote w:type="continuationSeparator" w:id="1">
    <w:p w:rsidR="00013A97" w:rsidRDefault="00013A97" w:rsidP="00BC1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86A" w:rsidRPr="00E42408" w:rsidRDefault="00E42408" w:rsidP="00C3386A">
    <w:pPr>
      <w:pStyle w:val="a6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bCs/>
        <w:sz w:val="24"/>
      </w:rPr>
      <w:t xml:space="preserve">СТ РК </w:t>
    </w:r>
    <w:r w:rsidR="00C3386A" w:rsidRPr="00C3386A">
      <w:rPr>
        <w:rFonts w:ascii="Times New Roman" w:hAnsi="Times New Roman" w:cs="Times New Roman"/>
        <w:bCs/>
        <w:sz w:val="24"/>
        <w:lang w:val="en-US"/>
      </w:rPr>
      <w:t>ISO</w:t>
    </w:r>
    <w:r w:rsidR="00C3386A" w:rsidRPr="00C3386A">
      <w:rPr>
        <w:rFonts w:ascii="Times New Roman" w:hAnsi="Times New Roman" w:cs="Times New Roman"/>
        <w:bCs/>
        <w:sz w:val="24"/>
      </w:rPr>
      <w:t>/</w:t>
    </w:r>
    <w:r w:rsidR="00C3386A" w:rsidRPr="00C3386A">
      <w:rPr>
        <w:rFonts w:ascii="Times New Roman" w:hAnsi="Times New Roman" w:cs="Times New Roman"/>
        <w:bCs/>
        <w:sz w:val="24"/>
        <w:lang w:val="en-US"/>
      </w:rPr>
      <w:t>TR</w:t>
    </w:r>
    <w:r>
      <w:rPr>
        <w:rFonts w:ascii="Times New Roman" w:hAnsi="Times New Roman" w:cs="Times New Roman"/>
        <w:bCs/>
        <w:sz w:val="24"/>
      </w:rPr>
      <w:t xml:space="preserve"> </w:t>
    </w:r>
  </w:p>
  <w:p w:rsidR="00C3386A" w:rsidRPr="00C3386A" w:rsidRDefault="00C3386A" w:rsidP="00C3386A">
    <w:pPr>
      <w:pStyle w:val="a6"/>
      <w:rPr>
        <w:rFonts w:ascii="Times New Roman" w:hAnsi="Times New Roman" w:cs="Times New Roman"/>
        <w:i/>
        <w:sz w:val="24"/>
      </w:rPr>
    </w:pPr>
    <w:r w:rsidRPr="00C3386A">
      <w:rPr>
        <w:rFonts w:ascii="Times New Roman" w:hAnsi="Times New Roman" w:cs="Times New Roman"/>
        <w:i/>
        <w:sz w:val="24"/>
      </w:rPr>
      <w:t xml:space="preserve">(проект, редакция </w:t>
    </w:r>
    <w:r w:rsidR="00D452F3">
      <w:rPr>
        <w:rFonts w:ascii="Times New Roman" w:hAnsi="Times New Roman" w:cs="Times New Roman"/>
        <w:i/>
        <w:sz w:val="24"/>
      </w:rPr>
      <w:t>2</w:t>
    </w:r>
    <w:r w:rsidRPr="00C3386A">
      <w:rPr>
        <w:rFonts w:ascii="Times New Roman" w:hAnsi="Times New Roman" w:cs="Times New Roman"/>
        <w:i/>
        <w:sz w:val="24"/>
      </w:rPr>
      <w:t>)</w:t>
    </w:r>
  </w:p>
  <w:p w:rsidR="00BC1E84" w:rsidRPr="00BC1E84" w:rsidRDefault="00BC1E84" w:rsidP="00BC1E8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62FA2"/>
    <w:multiLevelType w:val="hybridMultilevel"/>
    <w:tmpl w:val="ECD8B626"/>
    <w:lvl w:ilvl="0" w:tplc="2CEA7794">
      <w:start w:val="1"/>
      <w:numFmt w:val="bullet"/>
      <w:lvlText w:val="—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31D9B"/>
    <w:rsid w:val="00013A97"/>
    <w:rsid w:val="00165AA6"/>
    <w:rsid w:val="00190DD9"/>
    <w:rsid w:val="001F5320"/>
    <w:rsid w:val="00242D25"/>
    <w:rsid w:val="003617F2"/>
    <w:rsid w:val="00400942"/>
    <w:rsid w:val="00425CCE"/>
    <w:rsid w:val="00431D9B"/>
    <w:rsid w:val="004365A7"/>
    <w:rsid w:val="00443AA1"/>
    <w:rsid w:val="00476152"/>
    <w:rsid w:val="004945C2"/>
    <w:rsid w:val="004A7CA7"/>
    <w:rsid w:val="004B6024"/>
    <w:rsid w:val="00650ABF"/>
    <w:rsid w:val="00655093"/>
    <w:rsid w:val="006D221C"/>
    <w:rsid w:val="006E7B2E"/>
    <w:rsid w:val="00704D7A"/>
    <w:rsid w:val="007A69F0"/>
    <w:rsid w:val="00806514"/>
    <w:rsid w:val="00836083"/>
    <w:rsid w:val="009175A3"/>
    <w:rsid w:val="009D674E"/>
    <w:rsid w:val="00A542E4"/>
    <w:rsid w:val="00AB2377"/>
    <w:rsid w:val="00B10DC0"/>
    <w:rsid w:val="00B11C5B"/>
    <w:rsid w:val="00BC1E84"/>
    <w:rsid w:val="00C3386A"/>
    <w:rsid w:val="00C87080"/>
    <w:rsid w:val="00D452F3"/>
    <w:rsid w:val="00D5484A"/>
    <w:rsid w:val="00DC0087"/>
    <w:rsid w:val="00DE6DF3"/>
    <w:rsid w:val="00E42408"/>
    <w:rsid w:val="00F658EA"/>
    <w:rsid w:val="00F667D1"/>
    <w:rsid w:val="00FB2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431D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431D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C0087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A69F0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BC1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1E84"/>
  </w:style>
  <w:style w:type="paragraph" w:styleId="a8">
    <w:name w:val="footer"/>
    <w:basedOn w:val="a"/>
    <w:link w:val="a9"/>
    <w:uiPriority w:val="99"/>
    <w:semiHidden/>
    <w:unhideWhenUsed/>
    <w:rsid w:val="00BC1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C1E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Luser PC</dc:creator>
  <cp:keywords/>
  <dc:description/>
  <cp:lastModifiedBy>User</cp:lastModifiedBy>
  <cp:revision>19</cp:revision>
  <dcterms:created xsi:type="dcterms:W3CDTF">2022-03-28T04:17:00Z</dcterms:created>
  <dcterms:modified xsi:type="dcterms:W3CDTF">2022-08-25T05:51:00Z</dcterms:modified>
</cp:coreProperties>
</file>